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7093" w14:textId="2A6D5351" w:rsidR="00BE5208" w:rsidRDefault="00F60F93" w:rsidP="00F60F93">
      <w:pPr>
        <w:pStyle w:val="Rubrik"/>
      </w:pPr>
      <w:r w:rsidRPr="00F60F93">
        <w:t xml:space="preserve">Provtagningsstrategi </w:t>
      </w:r>
      <w:r>
        <w:t>f</w:t>
      </w:r>
      <w:r w:rsidR="00BE5208" w:rsidRPr="00BE5208">
        <w:t>riska eller sjuka växter och ogräs</w:t>
      </w:r>
    </w:p>
    <w:p w14:paraId="74B06F6E" w14:textId="13A370B9" w:rsidR="00FA4311" w:rsidRDefault="00082814" w:rsidP="00FA4311">
      <w:pPr>
        <w:pStyle w:val="Rubrik1"/>
      </w:pPr>
      <w:r>
        <w:t>Syfte</w:t>
      </w:r>
    </w:p>
    <w:p w14:paraId="1243F64B" w14:textId="0EF55451" w:rsidR="00941BE7" w:rsidRPr="00941BE7" w:rsidRDefault="00941BE7" w:rsidP="00FA4311">
      <w:r w:rsidRPr="00941BE7">
        <w:t>Detta protokoll används när olika växtförhållanden förekommer inom samma fält, till exempel friska grödor, ogräsfläckar, sjuka växter eller bar jord. Syftet är att kunna jämföra biologiska förhållanden mellan olika typer av platser i samma fält.</w:t>
      </w:r>
    </w:p>
    <w:p w14:paraId="544C49A0" w14:textId="77777777" w:rsidR="00941BE7" w:rsidRPr="00941BE7" w:rsidRDefault="00941BE7" w:rsidP="00FA4311">
      <w:pPr>
        <w:pStyle w:val="Rubrik1"/>
      </w:pPr>
      <w:r w:rsidRPr="00941BE7">
        <w:t>Provtagning</w:t>
      </w:r>
    </w:p>
    <w:p w14:paraId="0DB169AD" w14:textId="77777777" w:rsidR="00941BE7" w:rsidRPr="00941BE7" w:rsidRDefault="00941BE7" w:rsidP="00941BE7">
      <w:pPr>
        <w:numPr>
          <w:ilvl w:val="0"/>
          <w:numId w:val="8"/>
        </w:numPr>
      </w:pPr>
      <w:r w:rsidRPr="00941BE7">
        <w:t>Rita en karta över området som ska undersökas och markera de olika platser som ska provtas. Numrera varje område på kartan.</w:t>
      </w:r>
    </w:p>
    <w:p w14:paraId="6A2FD08F" w14:textId="77777777" w:rsidR="00941BE7" w:rsidRPr="00941BE7" w:rsidRDefault="00941BE7" w:rsidP="00941BE7">
      <w:pPr>
        <w:numPr>
          <w:ilvl w:val="0"/>
          <w:numId w:val="8"/>
        </w:numPr>
      </w:pPr>
      <w:r w:rsidRPr="00941BE7">
        <w:t>Skapa en lista där varje nummer motsvarar en specifik typ av plats. På så sätt kan du i efterhand se exakt var varje prov har tagits.</w:t>
      </w:r>
    </w:p>
    <w:p w14:paraId="4760FF6D" w14:textId="69A57695" w:rsidR="00941BE7" w:rsidRPr="00941BE7" w:rsidRDefault="00941BE7" w:rsidP="00941BE7">
      <w:pPr>
        <w:numPr>
          <w:ilvl w:val="0"/>
          <w:numId w:val="8"/>
        </w:numPr>
      </w:pPr>
      <w:r w:rsidRPr="00941BE7">
        <w:t xml:space="preserve">Börja med ett område med till exempel ogräs. Ta minst </w:t>
      </w:r>
      <w:r w:rsidR="00025A63">
        <w:t>3</w:t>
      </w:r>
      <w:r w:rsidRPr="00941BE7">
        <w:t xml:space="preserve"> jordkärnor från samma ogräsfläck och lägg dem i en plastpåse.</w:t>
      </w:r>
    </w:p>
    <w:p w14:paraId="6F33CDA4" w14:textId="3E58C531" w:rsidR="00941BE7" w:rsidRPr="00941BE7" w:rsidRDefault="00941BE7" w:rsidP="00941BE7">
      <w:pPr>
        <w:numPr>
          <w:ilvl w:val="0"/>
          <w:numId w:val="8"/>
        </w:numPr>
      </w:pPr>
      <w:r w:rsidRPr="00941BE7">
        <w:t xml:space="preserve">Märk påsen tydligt på utsidan med en permanent penna. Använd ett enkelt kodsystem, till exempel </w:t>
      </w:r>
      <w:r w:rsidR="00025A63">
        <w:t>O</w:t>
      </w:r>
      <w:r w:rsidRPr="00941BE7">
        <w:t>1 för ogräsfläck nummer ett. Markera samma kod på kartan så att provets ursprung kan identifieras.</w:t>
      </w:r>
    </w:p>
    <w:p w14:paraId="3164ECA3" w14:textId="77777777" w:rsidR="00941BE7" w:rsidRPr="00941BE7" w:rsidRDefault="00941BE7" w:rsidP="00941BE7">
      <w:pPr>
        <w:numPr>
          <w:ilvl w:val="0"/>
          <w:numId w:val="8"/>
        </w:numPr>
      </w:pPr>
      <w:r w:rsidRPr="00941BE7">
        <w:t>Skriv ner eventuella observationer som kan vara relevanta för tolkningen. Det kan till exempel vara att området ligger i en sänka, att jordstrukturen skiljer sig från omgivningen eller att material som kalk tidigare har lagrats där.</w:t>
      </w:r>
    </w:p>
    <w:p w14:paraId="07D6FDF6" w14:textId="7CCE05E1" w:rsidR="00941BE7" w:rsidRPr="00941BE7" w:rsidRDefault="00941BE7" w:rsidP="00941BE7">
      <w:pPr>
        <w:numPr>
          <w:ilvl w:val="0"/>
          <w:numId w:val="8"/>
        </w:numPr>
      </w:pPr>
      <w:r w:rsidRPr="00941BE7">
        <w:t xml:space="preserve">Gå vidare till en annan ogräsfläck och upprepa samma procedur. Ta minst tre jordkärnor, lägg dem i en ny påse och märk påsen med nästa kod, till exempel </w:t>
      </w:r>
      <w:r w:rsidR="00025A63">
        <w:t>O</w:t>
      </w:r>
      <w:r w:rsidRPr="00941BE7">
        <w:t>2. Markera platsen på kartan och gör eventuella anteckningar.</w:t>
      </w:r>
    </w:p>
    <w:p w14:paraId="5DD98A8D" w14:textId="77777777" w:rsidR="00941BE7" w:rsidRPr="00941BE7" w:rsidRDefault="00941BE7" w:rsidP="00941BE7">
      <w:pPr>
        <w:numPr>
          <w:ilvl w:val="0"/>
          <w:numId w:val="8"/>
        </w:numPr>
      </w:pPr>
      <w:r w:rsidRPr="00941BE7">
        <w:t>Fortsätt på detta sätt tills du har tagit prover från ett representativt antal ogräsfläckar i fältet. En riktlinje är att provta ungefär fyrtio procent av alla ogräsfläckar.</w:t>
      </w:r>
    </w:p>
    <w:p w14:paraId="7DA5284C" w14:textId="2AC569C5" w:rsidR="00941BE7" w:rsidRPr="00941BE7" w:rsidRDefault="00941BE7" w:rsidP="00941BE7">
      <w:pPr>
        <w:numPr>
          <w:ilvl w:val="0"/>
          <w:numId w:val="8"/>
        </w:numPr>
      </w:pPr>
      <w:r w:rsidRPr="00941BE7">
        <w:t xml:space="preserve">Upprepa samma metod för andra typer av områden i fältet, till exempel friska växter. Använd då en annan kodserie, till exempel </w:t>
      </w:r>
      <w:r w:rsidR="00025A63">
        <w:t>F</w:t>
      </w:r>
      <w:r w:rsidRPr="00941BE7">
        <w:t xml:space="preserve">1, </w:t>
      </w:r>
      <w:r w:rsidR="00025A63">
        <w:t>F</w:t>
      </w:r>
      <w:r w:rsidRPr="00941BE7">
        <w:t>2 och så vidare. Gör därefter samma sak för sjuka växter eller andra relevanta områden.</w:t>
      </w:r>
    </w:p>
    <w:p w14:paraId="675DBBD8" w14:textId="77777777" w:rsidR="00A845F6" w:rsidRPr="0057115F" w:rsidRDefault="00A845F6" w:rsidP="00A845F6">
      <w:pPr>
        <w:pStyle w:val="Rubrik1"/>
      </w:pPr>
      <w:r w:rsidRPr="0057115F">
        <w:t>Tolkning och användning</w:t>
      </w:r>
    </w:p>
    <w:p w14:paraId="4407ED16" w14:textId="3A43FBEF" w:rsidR="00941BE7" w:rsidRPr="00941BE7" w:rsidRDefault="00941BE7" w:rsidP="00941BE7">
      <w:r w:rsidRPr="00941BE7">
        <w:t>Genom att jämföra resultaten mellan dessa olika typer av platser går det att få en bättre förståelse för de biologiska förhållandena i fältet och vad som kan ligga bakom skillnader mellan olika delar av marken.</w:t>
      </w:r>
    </w:p>
    <w:p w14:paraId="7F1F3A08" w14:textId="1CDE82E3" w:rsidR="00941BE7" w:rsidRPr="00941BE7" w:rsidRDefault="00941BE7" w:rsidP="00FA4311">
      <w:pPr>
        <w:pStyle w:val="Rubrik1"/>
      </w:pPr>
      <w:r w:rsidRPr="00941BE7">
        <w:lastRenderedPageBreak/>
        <w:t>Provets storlek</w:t>
      </w:r>
    </w:p>
    <w:p w14:paraId="6C024B53" w14:textId="77777777" w:rsidR="00941BE7" w:rsidRPr="00941BE7" w:rsidRDefault="00941BE7" w:rsidP="00941BE7">
      <w:r w:rsidRPr="00941BE7">
        <w:t>Fyll inte provpåsen mer än till hälften med jord.</w:t>
      </w:r>
    </w:p>
    <w:p w14:paraId="2F10AA43" w14:textId="77777777" w:rsidR="00941BE7" w:rsidRDefault="00941BE7" w:rsidP="00941BE7">
      <w:r w:rsidRPr="00941BE7">
        <w:t>Om för mycket material har samlats in kan proverna blandas noggrant i en ren behållare och en mindre representativ mängd därefter läggas i provpåsen.</w:t>
      </w:r>
    </w:p>
    <w:p w14:paraId="5CC75F27" w14:textId="7AB73B47" w:rsidR="00082814" w:rsidRPr="00941BE7" w:rsidRDefault="00082814" w:rsidP="00082814">
      <w:pPr>
        <w:pStyle w:val="Rubrik1"/>
      </w:pPr>
      <w:r>
        <w:t>Förslutning</w:t>
      </w:r>
    </w:p>
    <w:p w14:paraId="2D60909A" w14:textId="77777777" w:rsidR="00941BE7" w:rsidRPr="00941BE7" w:rsidRDefault="00941BE7" w:rsidP="00941BE7">
      <w:r w:rsidRPr="00941BE7">
        <w:t>Förslut påsen med luften kvar inuti. Pressa inte ut luften ur påsen eftersom syre behövs för att undvika att anaeroba förhållanden bildas i provet.</w:t>
      </w:r>
    </w:p>
    <w:p w14:paraId="6C9829A0" w14:textId="77777777" w:rsidR="00941BE7" w:rsidRPr="00941BE7" w:rsidRDefault="00941BE7" w:rsidP="00FA4311">
      <w:pPr>
        <w:pStyle w:val="Rubrik1"/>
      </w:pPr>
      <w:r w:rsidRPr="00941BE7">
        <w:t>Märkning</w:t>
      </w:r>
    </w:p>
    <w:p w14:paraId="2481DC7B" w14:textId="77777777" w:rsidR="00941BE7" w:rsidRPr="00941BE7" w:rsidRDefault="00941BE7" w:rsidP="00941BE7">
      <w:r w:rsidRPr="00941BE7">
        <w:t>Alla provpåsar ska märkas tydligt på utsidan med permanent penna eller etikett.</w:t>
      </w:r>
    </w:p>
    <w:p w14:paraId="24F4302E" w14:textId="77777777" w:rsidR="00941BE7" w:rsidRPr="00941BE7" w:rsidRDefault="00941BE7" w:rsidP="00941BE7">
      <w:r w:rsidRPr="00941BE7">
        <w:t>Placera inte en lapp eller papper inuti provpåsen. Papper bryts ner och kan förändra provets biologiska innehåll.</w:t>
      </w:r>
    </w:p>
    <w:p w14:paraId="6033E968" w14:textId="77777777" w:rsidR="00801FA2" w:rsidRDefault="00801FA2"/>
    <w:sectPr w:rsidR="00801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3BC0"/>
    <w:multiLevelType w:val="multilevel"/>
    <w:tmpl w:val="A30685DA"/>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rPr>
        <w:rFonts w:ascii="Verdana" w:hAnsi="Verdana"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B6F0614"/>
    <w:multiLevelType w:val="hybridMultilevel"/>
    <w:tmpl w:val="F708742A"/>
    <w:lvl w:ilvl="0" w:tplc="393ADCB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99074D8"/>
    <w:multiLevelType w:val="multilevel"/>
    <w:tmpl w:val="A0C2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215622"/>
    <w:multiLevelType w:val="hybridMultilevel"/>
    <w:tmpl w:val="600E4D12"/>
    <w:lvl w:ilvl="0" w:tplc="E272B652">
      <w:start w:val="1"/>
      <w:numFmt w:val="decimal"/>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4885930">
    <w:abstractNumId w:val="1"/>
  </w:num>
  <w:num w:numId="2" w16cid:durableId="1858957456">
    <w:abstractNumId w:val="0"/>
  </w:num>
  <w:num w:numId="3" w16cid:durableId="1042831029">
    <w:abstractNumId w:val="3"/>
  </w:num>
  <w:num w:numId="4" w16cid:durableId="436827670">
    <w:abstractNumId w:val="0"/>
  </w:num>
  <w:num w:numId="5" w16cid:durableId="443312443">
    <w:abstractNumId w:val="0"/>
  </w:num>
  <w:num w:numId="6" w16cid:durableId="462384103">
    <w:abstractNumId w:val="0"/>
  </w:num>
  <w:num w:numId="7" w16cid:durableId="1583837353">
    <w:abstractNumId w:val="0"/>
  </w:num>
  <w:num w:numId="8" w16cid:durableId="113714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A1"/>
    <w:rsid w:val="00025A63"/>
    <w:rsid w:val="00043B7A"/>
    <w:rsid w:val="00057769"/>
    <w:rsid w:val="00082814"/>
    <w:rsid w:val="00096772"/>
    <w:rsid w:val="00225B8A"/>
    <w:rsid w:val="002C5E55"/>
    <w:rsid w:val="00363BBA"/>
    <w:rsid w:val="00367B04"/>
    <w:rsid w:val="004620FD"/>
    <w:rsid w:val="004863E3"/>
    <w:rsid w:val="004A4215"/>
    <w:rsid w:val="004E4D36"/>
    <w:rsid w:val="004F1358"/>
    <w:rsid w:val="00523D90"/>
    <w:rsid w:val="005775E2"/>
    <w:rsid w:val="005B7F06"/>
    <w:rsid w:val="00600BE0"/>
    <w:rsid w:val="0066753F"/>
    <w:rsid w:val="00772CD5"/>
    <w:rsid w:val="00791482"/>
    <w:rsid w:val="007B5692"/>
    <w:rsid w:val="00801FA2"/>
    <w:rsid w:val="008D64A1"/>
    <w:rsid w:val="00941BE7"/>
    <w:rsid w:val="009578EE"/>
    <w:rsid w:val="009E375C"/>
    <w:rsid w:val="00A845F6"/>
    <w:rsid w:val="00A968D1"/>
    <w:rsid w:val="00B830AB"/>
    <w:rsid w:val="00BE5208"/>
    <w:rsid w:val="00E45F57"/>
    <w:rsid w:val="00E5766E"/>
    <w:rsid w:val="00E61533"/>
    <w:rsid w:val="00EE0D82"/>
    <w:rsid w:val="00EE19B0"/>
    <w:rsid w:val="00EE2C1C"/>
    <w:rsid w:val="00F24370"/>
    <w:rsid w:val="00F60F93"/>
    <w:rsid w:val="00FA4311"/>
    <w:rsid w:val="00FD2953"/>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32F5"/>
  <w15:chartTrackingRefBased/>
  <w15:docId w15:val="{8AC1D414-300E-46CC-AF0F-6300B045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04"/>
    <w:pPr>
      <w:spacing w:line="276" w:lineRule="auto"/>
    </w:pPr>
    <w:rPr>
      <w:rFonts w:ascii="Perpetua" w:hAnsi="Perpetua"/>
      <w:kern w:val="0"/>
      <w:sz w:val="26"/>
      <w:lang w:bidi="ar-SA"/>
      <w14:ligatures w14:val="none"/>
    </w:rPr>
  </w:style>
  <w:style w:type="paragraph" w:styleId="Rubrik1">
    <w:name w:val="heading 1"/>
    <w:basedOn w:val="Normal"/>
    <w:next w:val="Normal"/>
    <w:link w:val="Rubrik1Char"/>
    <w:autoRedefine/>
    <w:uiPriority w:val="9"/>
    <w:qFormat/>
    <w:rsid w:val="00363BBA"/>
    <w:pPr>
      <w:keepNext/>
      <w:keepLines/>
      <w:numPr>
        <w:numId w:val="7"/>
      </w:numPr>
      <w:pBdr>
        <w:top w:val="single" w:sz="4" w:space="1" w:color="auto"/>
      </w:pBdr>
      <w:spacing w:before="240" w:after="0"/>
      <w:outlineLvl w:val="0"/>
    </w:pPr>
    <w:rPr>
      <w:rFonts w:eastAsiaTheme="majorEastAsia" w:cstheme="majorBidi"/>
      <w:color w:val="000000" w:themeColor="text1"/>
      <w:sz w:val="36"/>
      <w:szCs w:val="32"/>
    </w:rPr>
  </w:style>
  <w:style w:type="paragraph" w:styleId="Rubrik2">
    <w:name w:val="heading 2"/>
    <w:basedOn w:val="Normal"/>
    <w:next w:val="Normal"/>
    <w:link w:val="Rubrik2Char"/>
    <w:autoRedefine/>
    <w:uiPriority w:val="9"/>
    <w:unhideWhenUsed/>
    <w:qFormat/>
    <w:rsid w:val="00363BBA"/>
    <w:pPr>
      <w:keepNext/>
      <w:keepLines/>
      <w:numPr>
        <w:ilvl w:val="1"/>
        <w:numId w:val="7"/>
      </w:numPr>
      <w:spacing w:before="40" w:after="0"/>
      <w:outlineLvl w:val="1"/>
    </w:pPr>
    <w:rPr>
      <w:rFonts w:eastAsiaTheme="majorEastAsia" w:cstheme="majorBidi"/>
      <w:color w:val="000000" w:themeColor="text1"/>
      <w:sz w:val="28"/>
      <w:szCs w:val="26"/>
    </w:rPr>
  </w:style>
  <w:style w:type="paragraph" w:styleId="Rubrik3">
    <w:name w:val="heading 3"/>
    <w:basedOn w:val="Normal"/>
    <w:next w:val="Normal"/>
    <w:link w:val="Rubrik3Char"/>
    <w:autoRedefine/>
    <w:uiPriority w:val="9"/>
    <w:unhideWhenUsed/>
    <w:qFormat/>
    <w:rsid w:val="00363BBA"/>
    <w:pPr>
      <w:keepNext/>
      <w:keepLines/>
      <w:numPr>
        <w:ilvl w:val="2"/>
        <w:numId w:val="5"/>
      </w:numPr>
      <w:spacing w:before="40" w:after="0"/>
      <w:outlineLvl w:val="2"/>
    </w:pPr>
    <w:rPr>
      <w:rFonts w:ascii="Verdana" w:eastAsiaTheme="majorEastAsia" w:hAnsi="Verdana" w:cstheme="majorBidi"/>
      <w:color w:val="000000" w:themeColor="text1"/>
      <w:sz w:val="22"/>
      <w:u w:val="single"/>
    </w:rPr>
  </w:style>
  <w:style w:type="paragraph" w:styleId="Rubrik4">
    <w:name w:val="heading 4"/>
    <w:basedOn w:val="Normal"/>
    <w:next w:val="Normal"/>
    <w:link w:val="Rubrik4Char"/>
    <w:uiPriority w:val="9"/>
    <w:semiHidden/>
    <w:unhideWhenUsed/>
    <w:qFormat/>
    <w:rsid w:val="008D64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8D64A1"/>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8D64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8D64A1"/>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8D64A1"/>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8D64A1"/>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2953"/>
    <w:rPr>
      <w:rFonts w:asciiTheme="majorBidi" w:eastAsiaTheme="majorEastAsia" w:hAnsiTheme="majorBidi" w:cstheme="majorBidi"/>
      <w:color w:val="000000" w:themeColor="text1"/>
      <w:sz w:val="36"/>
      <w:szCs w:val="32"/>
    </w:rPr>
  </w:style>
  <w:style w:type="character" w:customStyle="1" w:styleId="Rubrik2Char">
    <w:name w:val="Rubrik 2 Char"/>
    <w:basedOn w:val="Standardstycketeckensnitt"/>
    <w:link w:val="Rubrik2"/>
    <w:uiPriority w:val="9"/>
    <w:rsid w:val="00EE19B0"/>
    <w:rPr>
      <w:rFonts w:asciiTheme="majorBidi" w:eastAsiaTheme="majorEastAsia" w:hAnsiTheme="majorBidi" w:cstheme="majorBidi"/>
      <w:color w:val="000000" w:themeColor="text1"/>
      <w:kern w:val="0"/>
      <w:sz w:val="28"/>
      <w:szCs w:val="26"/>
      <w:lang w:bidi="ar-SA"/>
      <w14:ligatures w14:val="none"/>
    </w:rPr>
  </w:style>
  <w:style w:type="character" w:customStyle="1" w:styleId="Rubrik3Char">
    <w:name w:val="Rubrik 3 Char"/>
    <w:basedOn w:val="Standardstycketeckensnitt"/>
    <w:link w:val="Rubrik3"/>
    <w:uiPriority w:val="9"/>
    <w:rsid w:val="00363BBA"/>
    <w:rPr>
      <w:rFonts w:ascii="Verdana" w:eastAsiaTheme="majorEastAsia" w:hAnsi="Verdana" w:cstheme="majorBidi"/>
      <w:color w:val="000000" w:themeColor="text1"/>
      <w:kern w:val="0"/>
      <w:sz w:val="22"/>
      <w:u w:val="single"/>
      <w:lang w:bidi="ar-SA"/>
      <w14:ligatures w14:val="none"/>
    </w:rPr>
  </w:style>
  <w:style w:type="paragraph" w:customStyle="1" w:styleId="APA7figurnot">
    <w:name w:val="APA 7 figurnot"/>
    <w:basedOn w:val="Normal"/>
    <w:link w:val="APA7figurnotChar"/>
    <w:autoRedefine/>
    <w:qFormat/>
    <w:rsid w:val="009E375C"/>
    <w:pPr>
      <w:spacing w:after="0" w:line="240" w:lineRule="auto"/>
    </w:pPr>
    <w:rPr>
      <w:sz w:val="22"/>
      <w:szCs w:val="18"/>
    </w:rPr>
  </w:style>
  <w:style w:type="character" w:customStyle="1" w:styleId="APA7figurnotChar">
    <w:name w:val="APA 7 figurnot Char"/>
    <w:basedOn w:val="Standardstycketeckensnitt"/>
    <w:link w:val="APA7figurnot"/>
    <w:rsid w:val="009E375C"/>
    <w:rPr>
      <w:rFonts w:ascii="Perpetua" w:hAnsi="Perpetua"/>
      <w:iCs/>
      <w:kern w:val="0"/>
      <w:sz w:val="22"/>
      <w:szCs w:val="18"/>
      <w:lang w:bidi="ar-SA"/>
      <w14:ligatures w14:val="none"/>
    </w:rPr>
  </w:style>
  <w:style w:type="paragraph" w:customStyle="1" w:styleId="APA7figurrubrik">
    <w:name w:val="APA 7 figurrubrik"/>
    <w:basedOn w:val="Normal"/>
    <w:link w:val="APA7figurrubrikChar"/>
    <w:qFormat/>
    <w:rsid w:val="009E375C"/>
    <w:pPr>
      <w:spacing w:after="0" w:line="240" w:lineRule="auto"/>
    </w:pPr>
    <w:rPr>
      <w:b/>
      <w:sz w:val="22"/>
      <w:szCs w:val="18"/>
    </w:rPr>
  </w:style>
  <w:style w:type="character" w:customStyle="1" w:styleId="APA7figurrubrikChar">
    <w:name w:val="APA 7 figurrubrik Char"/>
    <w:basedOn w:val="Standardstycketeckensnitt"/>
    <w:link w:val="APA7figurrubrik"/>
    <w:rsid w:val="00A968D1"/>
    <w:rPr>
      <w:rFonts w:ascii="Perpetua" w:hAnsi="Perpetua"/>
      <w:b/>
      <w:kern w:val="0"/>
      <w:sz w:val="22"/>
      <w:szCs w:val="18"/>
      <w:lang w:bidi="ar-SA"/>
      <w14:ligatures w14:val="none"/>
    </w:rPr>
  </w:style>
  <w:style w:type="paragraph" w:customStyle="1" w:styleId="APA7figurtitel">
    <w:name w:val="APA 7 figurtitel"/>
    <w:basedOn w:val="Normal"/>
    <w:link w:val="APA7figurtitelChar"/>
    <w:autoRedefine/>
    <w:qFormat/>
    <w:rsid w:val="00367B04"/>
    <w:pPr>
      <w:spacing w:line="278" w:lineRule="auto"/>
    </w:pPr>
    <w:rPr>
      <w:i/>
      <w:sz w:val="22"/>
    </w:rPr>
  </w:style>
  <w:style w:type="character" w:customStyle="1" w:styleId="APA7figurtitelChar">
    <w:name w:val="APA 7 figurtitel Char"/>
    <w:basedOn w:val="APA7figurrubrikChar"/>
    <w:link w:val="APA7figurtitel"/>
    <w:rsid w:val="00367B04"/>
    <w:rPr>
      <w:rFonts w:ascii="Perpetua" w:hAnsi="Perpetua"/>
      <w:b w:val="0"/>
      <w:i/>
      <w:kern w:val="0"/>
      <w:sz w:val="22"/>
      <w:szCs w:val="18"/>
      <w:lang w:bidi="ar-SA"/>
      <w14:ligatures w14:val="none"/>
    </w:rPr>
  </w:style>
  <w:style w:type="paragraph" w:styleId="Normalwebb">
    <w:name w:val="Normal (Web)"/>
    <w:basedOn w:val="Normal"/>
    <w:autoRedefine/>
    <w:uiPriority w:val="99"/>
    <w:unhideWhenUsed/>
    <w:rsid w:val="00523D90"/>
    <w:pPr>
      <w:spacing w:before="100" w:beforeAutospacing="1" w:after="100" w:afterAutospacing="1" w:line="240" w:lineRule="auto"/>
    </w:pPr>
    <w:rPr>
      <w:rFonts w:eastAsia="Times New Roman" w:cs="Times New Roman"/>
      <w:lang w:eastAsia="sv-SE" w:bidi="he-IL"/>
    </w:rPr>
  </w:style>
  <w:style w:type="character" w:customStyle="1" w:styleId="Rubrik4Char">
    <w:name w:val="Rubrik 4 Char"/>
    <w:basedOn w:val="Standardstycketeckensnitt"/>
    <w:link w:val="Rubrik4"/>
    <w:uiPriority w:val="9"/>
    <w:semiHidden/>
    <w:rsid w:val="008D64A1"/>
    <w:rPr>
      <w:rFonts w:eastAsiaTheme="majorEastAsia" w:cstheme="majorBidi"/>
      <w:i/>
      <w:iCs/>
      <w:color w:val="0F4761" w:themeColor="accent1" w:themeShade="BF"/>
      <w:kern w:val="0"/>
      <w:sz w:val="26"/>
      <w:lang w:bidi="ar-SA"/>
      <w14:ligatures w14:val="none"/>
    </w:rPr>
  </w:style>
  <w:style w:type="character" w:customStyle="1" w:styleId="Rubrik5Char">
    <w:name w:val="Rubrik 5 Char"/>
    <w:basedOn w:val="Standardstycketeckensnitt"/>
    <w:link w:val="Rubrik5"/>
    <w:uiPriority w:val="9"/>
    <w:semiHidden/>
    <w:rsid w:val="008D64A1"/>
    <w:rPr>
      <w:rFonts w:eastAsiaTheme="majorEastAsia" w:cstheme="majorBidi"/>
      <w:color w:val="0F4761" w:themeColor="accent1" w:themeShade="BF"/>
      <w:kern w:val="0"/>
      <w:sz w:val="26"/>
      <w:lang w:bidi="ar-SA"/>
      <w14:ligatures w14:val="none"/>
    </w:rPr>
  </w:style>
  <w:style w:type="character" w:customStyle="1" w:styleId="Rubrik6Char">
    <w:name w:val="Rubrik 6 Char"/>
    <w:basedOn w:val="Standardstycketeckensnitt"/>
    <w:link w:val="Rubrik6"/>
    <w:uiPriority w:val="9"/>
    <w:semiHidden/>
    <w:rsid w:val="008D64A1"/>
    <w:rPr>
      <w:rFonts w:eastAsiaTheme="majorEastAsia" w:cstheme="majorBidi"/>
      <w:i/>
      <w:iCs/>
      <w:color w:val="595959" w:themeColor="text1" w:themeTint="A6"/>
      <w:kern w:val="0"/>
      <w:sz w:val="26"/>
      <w:lang w:bidi="ar-SA"/>
      <w14:ligatures w14:val="none"/>
    </w:rPr>
  </w:style>
  <w:style w:type="character" w:customStyle="1" w:styleId="Rubrik7Char">
    <w:name w:val="Rubrik 7 Char"/>
    <w:basedOn w:val="Standardstycketeckensnitt"/>
    <w:link w:val="Rubrik7"/>
    <w:uiPriority w:val="9"/>
    <w:semiHidden/>
    <w:rsid w:val="008D64A1"/>
    <w:rPr>
      <w:rFonts w:eastAsiaTheme="majorEastAsia" w:cstheme="majorBidi"/>
      <w:color w:val="595959" w:themeColor="text1" w:themeTint="A6"/>
      <w:kern w:val="0"/>
      <w:sz w:val="26"/>
      <w:lang w:bidi="ar-SA"/>
      <w14:ligatures w14:val="none"/>
    </w:rPr>
  </w:style>
  <w:style w:type="character" w:customStyle="1" w:styleId="Rubrik8Char">
    <w:name w:val="Rubrik 8 Char"/>
    <w:basedOn w:val="Standardstycketeckensnitt"/>
    <w:link w:val="Rubrik8"/>
    <w:uiPriority w:val="9"/>
    <w:semiHidden/>
    <w:rsid w:val="008D64A1"/>
    <w:rPr>
      <w:rFonts w:eastAsiaTheme="majorEastAsia" w:cstheme="majorBidi"/>
      <w:i/>
      <w:iCs/>
      <w:color w:val="272727" w:themeColor="text1" w:themeTint="D8"/>
      <w:kern w:val="0"/>
      <w:sz w:val="26"/>
      <w:lang w:bidi="ar-SA"/>
      <w14:ligatures w14:val="none"/>
    </w:rPr>
  </w:style>
  <w:style w:type="character" w:customStyle="1" w:styleId="Rubrik9Char">
    <w:name w:val="Rubrik 9 Char"/>
    <w:basedOn w:val="Standardstycketeckensnitt"/>
    <w:link w:val="Rubrik9"/>
    <w:uiPriority w:val="9"/>
    <w:semiHidden/>
    <w:rsid w:val="008D64A1"/>
    <w:rPr>
      <w:rFonts w:eastAsiaTheme="majorEastAsia" w:cstheme="majorBidi"/>
      <w:color w:val="272727" w:themeColor="text1" w:themeTint="D8"/>
      <w:kern w:val="0"/>
      <w:sz w:val="26"/>
      <w:lang w:bidi="ar-SA"/>
      <w14:ligatures w14:val="none"/>
    </w:rPr>
  </w:style>
  <w:style w:type="paragraph" w:styleId="Rubrik">
    <w:name w:val="Title"/>
    <w:basedOn w:val="Normal"/>
    <w:next w:val="Normal"/>
    <w:link w:val="RubrikChar"/>
    <w:uiPriority w:val="10"/>
    <w:qFormat/>
    <w:rsid w:val="008D6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D64A1"/>
    <w:rPr>
      <w:rFonts w:asciiTheme="majorHAnsi" w:eastAsiaTheme="majorEastAsia" w:hAnsiTheme="majorHAnsi" w:cstheme="majorBidi"/>
      <w:spacing w:val="-10"/>
      <w:kern w:val="28"/>
      <w:sz w:val="56"/>
      <w:szCs w:val="56"/>
      <w:lang w:bidi="ar-SA"/>
      <w14:ligatures w14:val="none"/>
    </w:rPr>
  </w:style>
  <w:style w:type="paragraph" w:styleId="Underrubrik">
    <w:name w:val="Subtitle"/>
    <w:basedOn w:val="Normal"/>
    <w:next w:val="Normal"/>
    <w:link w:val="UnderrubrikChar"/>
    <w:uiPriority w:val="11"/>
    <w:qFormat/>
    <w:rsid w:val="008D64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D64A1"/>
    <w:rPr>
      <w:rFonts w:eastAsiaTheme="majorEastAsia" w:cstheme="majorBidi"/>
      <w:color w:val="595959" w:themeColor="text1" w:themeTint="A6"/>
      <w:spacing w:val="15"/>
      <w:kern w:val="0"/>
      <w:sz w:val="28"/>
      <w:szCs w:val="28"/>
      <w:lang w:bidi="ar-SA"/>
      <w14:ligatures w14:val="none"/>
    </w:rPr>
  </w:style>
  <w:style w:type="paragraph" w:styleId="Citat">
    <w:name w:val="Quote"/>
    <w:basedOn w:val="Normal"/>
    <w:next w:val="Normal"/>
    <w:link w:val="CitatChar"/>
    <w:uiPriority w:val="29"/>
    <w:qFormat/>
    <w:rsid w:val="008D64A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D64A1"/>
    <w:rPr>
      <w:rFonts w:ascii="Perpetua" w:hAnsi="Perpetua"/>
      <w:i/>
      <w:iCs/>
      <w:color w:val="404040" w:themeColor="text1" w:themeTint="BF"/>
      <w:kern w:val="0"/>
      <w:sz w:val="26"/>
      <w:lang w:bidi="ar-SA"/>
      <w14:ligatures w14:val="none"/>
    </w:rPr>
  </w:style>
  <w:style w:type="paragraph" w:styleId="Liststycke">
    <w:name w:val="List Paragraph"/>
    <w:basedOn w:val="Normal"/>
    <w:uiPriority w:val="34"/>
    <w:qFormat/>
    <w:rsid w:val="008D64A1"/>
    <w:pPr>
      <w:ind w:left="720"/>
      <w:contextualSpacing/>
    </w:pPr>
  </w:style>
  <w:style w:type="character" w:styleId="Starkbetoning">
    <w:name w:val="Intense Emphasis"/>
    <w:basedOn w:val="Standardstycketeckensnitt"/>
    <w:uiPriority w:val="21"/>
    <w:qFormat/>
    <w:rsid w:val="008D64A1"/>
    <w:rPr>
      <w:i/>
      <w:iCs/>
      <w:color w:val="0F4761" w:themeColor="accent1" w:themeShade="BF"/>
    </w:rPr>
  </w:style>
  <w:style w:type="paragraph" w:styleId="Starktcitat">
    <w:name w:val="Intense Quote"/>
    <w:basedOn w:val="Normal"/>
    <w:next w:val="Normal"/>
    <w:link w:val="StarktcitatChar"/>
    <w:uiPriority w:val="30"/>
    <w:qFormat/>
    <w:rsid w:val="008D6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D64A1"/>
    <w:rPr>
      <w:rFonts w:ascii="Perpetua" w:hAnsi="Perpetua"/>
      <w:i/>
      <w:iCs/>
      <w:color w:val="0F4761" w:themeColor="accent1" w:themeShade="BF"/>
      <w:kern w:val="0"/>
      <w:sz w:val="26"/>
      <w:lang w:bidi="ar-SA"/>
      <w14:ligatures w14:val="none"/>
    </w:rPr>
  </w:style>
  <w:style w:type="character" w:styleId="Starkreferens">
    <w:name w:val="Intense Reference"/>
    <w:basedOn w:val="Standardstycketeckensnitt"/>
    <w:uiPriority w:val="32"/>
    <w:qFormat/>
    <w:rsid w:val="008D6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2147</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Kellett</dc:creator>
  <cp:keywords/>
  <dc:description/>
  <cp:lastModifiedBy>Alexander Kellett</cp:lastModifiedBy>
  <cp:revision>8</cp:revision>
  <dcterms:created xsi:type="dcterms:W3CDTF">2026-03-11T10:25:00Z</dcterms:created>
  <dcterms:modified xsi:type="dcterms:W3CDTF">2026-03-11T10:41:00Z</dcterms:modified>
</cp:coreProperties>
</file>